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6029" w14:textId="74141FF1" w:rsidR="006B271F" w:rsidRPr="004B59CA" w:rsidRDefault="00B41861" w:rsidP="009452A9">
      <w:pPr>
        <w:rPr>
          <w:rFonts w:cstheme="minorHAnsi"/>
          <w:b/>
          <w:color w:val="0070C0"/>
          <w:sz w:val="28"/>
        </w:rPr>
      </w:pPr>
      <w:r w:rsidRPr="004B59CA">
        <w:rPr>
          <w:rFonts w:cstheme="minorHAnsi"/>
          <w:b/>
          <w:color w:val="0070C0"/>
          <w:sz w:val="28"/>
        </w:rPr>
        <w:t xml:space="preserve">Why Florida </w:t>
      </w:r>
      <w:r w:rsidR="009452A9" w:rsidRPr="004B59CA">
        <w:rPr>
          <w:rFonts w:cstheme="minorHAnsi"/>
          <w:b/>
          <w:color w:val="0070C0"/>
          <w:sz w:val="28"/>
        </w:rPr>
        <w:t>Homeowners Insurance Is Going Up and What You Can Do to Help</w:t>
      </w:r>
    </w:p>
    <w:p w14:paraId="5972814B" w14:textId="509A2E9C" w:rsidR="006B271F" w:rsidRPr="00474CBB" w:rsidRDefault="006B271F" w:rsidP="004F07CA">
      <w:pPr>
        <w:pStyle w:val="NoSpacing"/>
        <w:rPr>
          <w:rFonts w:cstheme="minorHAnsi"/>
        </w:rPr>
      </w:pPr>
      <w:r w:rsidRPr="00474CBB">
        <w:rPr>
          <w:rFonts w:cstheme="minorHAnsi"/>
        </w:rPr>
        <w:t xml:space="preserve">Many Florida homeowners are seeing their premiums go up, including policyholders who have never filed a claim. </w:t>
      </w:r>
      <w:r w:rsidR="00A00335" w:rsidRPr="00474CBB">
        <w:rPr>
          <w:rFonts w:cstheme="minorHAnsi"/>
        </w:rPr>
        <w:t xml:space="preserve">The experience can be frustrating and hard to understand. </w:t>
      </w:r>
      <w:r w:rsidR="00C52783" w:rsidRPr="00474CBB">
        <w:rPr>
          <w:rFonts w:cstheme="minorHAnsi"/>
        </w:rPr>
        <w:t>W</w:t>
      </w:r>
      <w:r w:rsidR="00A00335" w:rsidRPr="00474CBB">
        <w:rPr>
          <w:rFonts w:cstheme="minorHAnsi"/>
        </w:rPr>
        <w:t>hat’s to blame?</w:t>
      </w:r>
    </w:p>
    <w:p w14:paraId="3B0E9BD2" w14:textId="77777777" w:rsidR="00A00335" w:rsidRPr="00474CBB" w:rsidRDefault="00A00335" w:rsidP="004F07CA">
      <w:pPr>
        <w:pStyle w:val="NoSpacing"/>
        <w:rPr>
          <w:rFonts w:cstheme="minorHAnsi"/>
        </w:rPr>
      </w:pPr>
    </w:p>
    <w:p w14:paraId="19440484" w14:textId="3F1BF663" w:rsidR="006B271F" w:rsidRPr="00C072B6" w:rsidRDefault="00A00335" w:rsidP="004F07CA">
      <w:pPr>
        <w:pStyle w:val="NoSpacing"/>
        <w:rPr>
          <w:rFonts w:cstheme="minorHAnsi"/>
        </w:rPr>
      </w:pPr>
      <w:r w:rsidRPr="00474CBB">
        <w:rPr>
          <w:rFonts w:cstheme="minorHAnsi"/>
        </w:rPr>
        <w:t xml:space="preserve">While storm severity and frequency have caused insurance rate increases, </w:t>
      </w:r>
      <w:r w:rsidRPr="00C072B6">
        <w:rPr>
          <w:rFonts w:cstheme="minorHAnsi"/>
        </w:rPr>
        <w:t>so has insurance fraud.</w:t>
      </w:r>
      <w:r w:rsidR="00C52783" w:rsidRPr="00C072B6">
        <w:rPr>
          <w:rFonts w:cstheme="minorHAnsi"/>
        </w:rPr>
        <w:t xml:space="preserve"> Fortunately, there are things Floridians li</w:t>
      </w:r>
      <w:r w:rsidR="00341D47" w:rsidRPr="00C072B6">
        <w:rPr>
          <w:rFonts w:cstheme="minorHAnsi"/>
        </w:rPr>
        <w:t>k</w:t>
      </w:r>
      <w:r w:rsidR="00C52783" w:rsidRPr="00C072B6">
        <w:rPr>
          <w:rFonts w:cstheme="minorHAnsi"/>
        </w:rPr>
        <w:t>e you can do to curb insurance fraud:</w:t>
      </w:r>
    </w:p>
    <w:p w14:paraId="0A528FAE" w14:textId="77777777" w:rsidR="00C52783" w:rsidRPr="00F250DE" w:rsidRDefault="00C52783" w:rsidP="004F07CA">
      <w:pPr>
        <w:pStyle w:val="NoSpacing"/>
        <w:rPr>
          <w:rFonts w:cstheme="minorHAnsi"/>
        </w:rPr>
      </w:pPr>
    </w:p>
    <w:p w14:paraId="1C5EAC94" w14:textId="03D12FA1" w:rsidR="00C52783" w:rsidRPr="00F250DE" w:rsidRDefault="00C52783" w:rsidP="007F5BE3">
      <w:pPr>
        <w:pStyle w:val="NoSpacing"/>
        <w:numPr>
          <w:ilvl w:val="0"/>
          <w:numId w:val="2"/>
        </w:numPr>
        <w:rPr>
          <w:rFonts w:cstheme="minorHAnsi"/>
        </w:rPr>
      </w:pPr>
      <w:r w:rsidRPr="00F250DE">
        <w:rPr>
          <w:rFonts w:cstheme="minorHAnsi"/>
        </w:rPr>
        <w:t>Educate yourself about insurance fraud</w:t>
      </w:r>
    </w:p>
    <w:p w14:paraId="0EBE4137" w14:textId="120FF180" w:rsidR="00C52783" w:rsidRPr="00F250DE" w:rsidRDefault="007F5BE3" w:rsidP="007F5BE3">
      <w:pPr>
        <w:pStyle w:val="NoSpacing"/>
        <w:numPr>
          <w:ilvl w:val="0"/>
          <w:numId w:val="2"/>
        </w:numPr>
        <w:rPr>
          <w:rFonts w:cstheme="minorHAnsi"/>
        </w:rPr>
      </w:pPr>
      <w:r w:rsidRPr="00F250DE">
        <w:rPr>
          <w:rFonts w:cstheme="minorHAnsi"/>
        </w:rPr>
        <w:t>Don’t become</w:t>
      </w:r>
      <w:r w:rsidR="00C52783" w:rsidRPr="00F250DE">
        <w:rPr>
          <w:rFonts w:cstheme="minorHAnsi"/>
        </w:rPr>
        <w:t xml:space="preserve"> an Assignment of Benefits</w:t>
      </w:r>
      <w:r w:rsidRPr="00F250DE">
        <w:rPr>
          <w:rFonts w:cstheme="minorHAnsi"/>
        </w:rPr>
        <w:t xml:space="preserve"> </w:t>
      </w:r>
      <w:r w:rsidR="00F12BBB">
        <w:rPr>
          <w:rFonts w:cstheme="minorHAnsi"/>
        </w:rPr>
        <w:t xml:space="preserve">(AOB) </w:t>
      </w:r>
      <w:r w:rsidR="00C52783" w:rsidRPr="00F250DE">
        <w:rPr>
          <w:rFonts w:cstheme="minorHAnsi"/>
        </w:rPr>
        <w:t>victim</w:t>
      </w:r>
    </w:p>
    <w:p w14:paraId="779EB378" w14:textId="7D00AC39" w:rsidR="007F5BE3" w:rsidRPr="00F250DE" w:rsidRDefault="00C52783" w:rsidP="007F5BE3">
      <w:pPr>
        <w:pStyle w:val="NoSpacing"/>
        <w:numPr>
          <w:ilvl w:val="0"/>
          <w:numId w:val="2"/>
        </w:numPr>
        <w:rPr>
          <w:rFonts w:cstheme="minorHAnsi"/>
        </w:rPr>
      </w:pPr>
      <w:r w:rsidRPr="00F250DE">
        <w:rPr>
          <w:rFonts w:cstheme="minorHAnsi"/>
        </w:rPr>
        <w:t xml:space="preserve">Protect your pocketbook from shady </w:t>
      </w:r>
      <w:r w:rsidR="007F5BE3" w:rsidRPr="00F250DE">
        <w:rPr>
          <w:rFonts w:cstheme="minorHAnsi"/>
        </w:rPr>
        <w:t>contractors</w:t>
      </w:r>
    </w:p>
    <w:p w14:paraId="0B158F5C" w14:textId="75D93705" w:rsidR="00F250DE" w:rsidRPr="00F250DE" w:rsidRDefault="008351F0" w:rsidP="007F5BE3">
      <w:pPr>
        <w:pStyle w:val="NoSpacing"/>
        <w:numPr>
          <w:ilvl w:val="0"/>
          <w:numId w:val="2"/>
        </w:numPr>
        <w:rPr>
          <w:rFonts w:cstheme="minorHAnsi"/>
        </w:rPr>
      </w:pPr>
      <w:r w:rsidRPr="00F250DE">
        <w:rPr>
          <w:rFonts w:cstheme="minorHAnsi"/>
        </w:rPr>
        <w:t>Contact your legislators</w:t>
      </w:r>
    </w:p>
    <w:p w14:paraId="2D0030DD" w14:textId="77777777" w:rsidR="008351F0" w:rsidRPr="00F250DE" w:rsidRDefault="008351F0" w:rsidP="004F07CA">
      <w:pPr>
        <w:pStyle w:val="NoSpacing"/>
        <w:rPr>
          <w:rFonts w:cstheme="minorHAnsi"/>
          <w:b/>
          <w:color w:val="0070C0"/>
          <w:sz w:val="28"/>
        </w:rPr>
      </w:pPr>
    </w:p>
    <w:p w14:paraId="131C887A" w14:textId="3A07C09D" w:rsidR="008351F0" w:rsidRPr="00F250DE" w:rsidRDefault="008351F0" w:rsidP="004F07CA">
      <w:pPr>
        <w:pStyle w:val="NoSpacing"/>
        <w:rPr>
          <w:rFonts w:cstheme="minorHAnsi"/>
          <w:b/>
          <w:color w:val="0070C0"/>
          <w:sz w:val="28"/>
        </w:rPr>
      </w:pPr>
      <w:r w:rsidRPr="00F250DE">
        <w:rPr>
          <w:rFonts w:cstheme="minorHAnsi"/>
          <w:b/>
          <w:color w:val="0070C0"/>
          <w:sz w:val="28"/>
        </w:rPr>
        <w:t>What You Can Do to Help</w:t>
      </w:r>
    </w:p>
    <w:p w14:paraId="19611917" w14:textId="2920A48B" w:rsidR="008351F0" w:rsidRPr="00F250DE" w:rsidRDefault="008351F0" w:rsidP="008351F0">
      <w:pPr>
        <w:spacing w:after="0" w:line="240" w:lineRule="auto"/>
        <w:rPr>
          <w:rFonts w:eastAsia="Times New Roman" w:cstheme="minorHAnsi"/>
          <w:color w:val="000000"/>
        </w:rPr>
      </w:pPr>
      <w:r w:rsidRPr="00F250DE">
        <w:rPr>
          <w:rFonts w:eastAsia="Times New Roman" w:cstheme="minorHAnsi"/>
          <w:color w:val="000000"/>
        </w:rPr>
        <w:t xml:space="preserve">The Florida legislature is considering proposals to address the fraud and abuses in the system that </w:t>
      </w:r>
      <w:r w:rsidR="00F250DE">
        <w:rPr>
          <w:rFonts w:eastAsia="Times New Roman" w:cstheme="minorHAnsi"/>
          <w:color w:val="000000"/>
        </w:rPr>
        <w:t>drive</w:t>
      </w:r>
      <w:r w:rsidRPr="00F250DE">
        <w:rPr>
          <w:rFonts w:eastAsia="Times New Roman" w:cstheme="minorHAnsi"/>
          <w:color w:val="000000"/>
        </w:rPr>
        <w:t xml:space="preserve"> up costs.</w:t>
      </w:r>
    </w:p>
    <w:p w14:paraId="3D0C35F6" w14:textId="77777777" w:rsidR="008351F0" w:rsidRPr="00F250DE" w:rsidRDefault="008351F0" w:rsidP="008351F0">
      <w:pPr>
        <w:spacing w:after="0" w:line="240" w:lineRule="auto"/>
        <w:rPr>
          <w:rFonts w:eastAsia="Times New Roman" w:cstheme="minorHAnsi"/>
          <w:color w:val="000000"/>
        </w:rPr>
      </w:pPr>
      <w:r w:rsidRPr="00F250DE">
        <w:rPr>
          <w:rFonts w:eastAsia="Times New Roman" w:cstheme="minorHAnsi"/>
          <w:color w:val="000000"/>
        </w:rPr>
        <w:t> </w:t>
      </w:r>
    </w:p>
    <w:p w14:paraId="187EF776" w14:textId="78F11C52" w:rsidR="008351F0" w:rsidRPr="00D31D04" w:rsidRDefault="008351F0" w:rsidP="008351F0">
      <w:pPr>
        <w:spacing w:after="0" w:line="240" w:lineRule="auto"/>
        <w:rPr>
          <w:rFonts w:eastAsia="Times New Roman" w:cstheme="minorHAnsi"/>
          <w:color w:val="000000"/>
        </w:rPr>
      </w:pPr>
      <w:r w:rsidRPr="00D31D04">
        <w:rPr>
          <w:rFonts w:eastAsia="Times New Roman" w:cstheme="minorHAnsi"/>
          <w:color w:val="000000"/>
        </w:rPr>
        <w:t>Contact Governor</w:t>
      </w:r>
      <w:r w:rsidR="00604A5C">
        <w:rPr>
          <w:rFonts w:eastAsia="Times New Roman" w:cstheme="minorHAnsi"/>
          <w:color w:val="000000"/>
        </w:rPr>
        <w:t xml:space="preserve"> Ron </w:t>
      </w:r>
      <w:r w:rsidRPr="00D31D04">
        <w:rPr>
          <w:rFonts w:eastAsia="Times New Roman" w:cstheme="minorHAnsi"/>
          <w:color w:val="000000"/>
        </w:rPr>
        <w:t>DeSantis, House Speaker Chris Sprowls</w:t>
      </w:r>
      <w:r w:rsidR="00F250DE" w:rsidRPr="00D31D04">
        <w:rPr>
          <w:rFonts w:eastAsia="Times New Roman" w:cstheme="minorHAnsi"/>
          <w:color w:val="000000"/>
        </w:rPr>
        <w:t>,</w:t>
      </w:r>
      <w:r w:rsidRPr="00D31D04">
        <w:rPr>
          <w:rFonts w:eastAsia="Times New Roman" w:cstheme="minorHAnsi"/>
          <w:color w:val="000000"/>
        </w:rPr>
        <w:t xml:space="preserve"> and Senate President Wilton Simpson today to express support for property insurance litigation and fraud reforms </w:t>
      </w:r>
      <w:r w:rsidR="00411094" w:rsidRPr="00D31D04">
        <w:rPr>
          <w:rFonts w:eastAsia="Times New Roman" w:cstheme="minorHAnsi"/>
          <w:color w:val="000000"/>
        </w:rPr>
        <w:t>now</w:t>
      </w:r>
      <w:r w:rsidRPr="00D31D04">
        <w:rPr>
          <w:rFonts w:eastAsia="Times New Roman" w:cstheme="minorHAnsi"/>
          <w:color w:val="000000"/>
        </w:rPr>
        <w:t>!</w:t>
      </w:r>
    </w:p>
    <w:p w14:paraId="59E81C38" w14:textId="77777777" w:rsidR="008351F0" w:rsidRPr="00F250DE" w:rsidRDefault="008351F0" w:rsidP="008351F0">
      <w:pPr>
        <w:spacing w:after="0" w:line="240" w:lineRule="auto"/>
        <w:rPr>
          <w:rFonts w:eastAsia="Times New Roman" w:cstheme="minorHAnsi"/>
          <w:color w:val="000000"/>
        </w:rPr>
      </w:pPr>
      <w:r w:rsidRPr="00F250DE">
        <w:rPr>
          <w:rFonts w:eastAsia="Times New Roman" w:cstheme="minorHAnsi"/>
          <w:color w:val="000000"/>
        </w:rPr>
        <w:t> </w:t>
      </w:r>
    </w:p>
    <w:p w14:paraId="41B7DEC7" w14:textId="77777777" w:rsidR="008A7D6D" w:rsidRPr="00C072B6" w:rsidRDefault="008A7D6D" w:rsidP="00C072B6">
      <w:pPr>
        <w:spacing w:after="0" w:line="240" w:lineRule="auto"/>
        <w:rPr>
          <w:rFonts w:eastAsia="Times New Roman" w:cstheme="minorHAnsi"/>
          <w:color w:val="000000"/>
        </w:rPr>
      </w:pPr>
      <w:r w:rsidRPr="00C072B6">
        <w:rPr>
          <w:rFonts w:eastAsia="Times New Roman" w:cstheme="minorHAnsi"/>
          <w:color w:val="000000"/>
        </w:rPr>
        <w:t>Call Governor Ron DeSantis at 850-717-9337</w:t>
      </w:r>
    </w:p>
    <w:p w14:paraId="45EA538E" w14:textId="2294613C" w:rsidR="008A7D6D" w:rsidRPr="00C072B6" w:rsidRDefault="008A7D6D" w:rsidP="00C072B6">
      <w:pPr>
        <w:spacing w:after="0" w:line="240" w:lineRule="auto"/>
        <w:rPr>
          <w:rFonts w:eastAsia="Times New Roman" w:cstheme="minorHAnsi"/>
          <w:color w:val="000000"/>
        </w:rPr>
      </w:pPr>
      <w:r w:rsidRPr="00C072B6">
        <w:rPr>
          <w:rFonts w:eastAsia="Times New Roman" w:cstheme="minorHAnsi"/>
          <w:color w:val="000000"/>
        </w:rPr>
        <w:t xml:space="preserve">Call Speaker of the House Chris Sprowls at 850-717-5000 </w:t>
      </w:r>
    </w:p>
    <w:p w14:paraId="49945191" w14:textId="77777777" w:rsidR="008A7D6D" w:rsidRPr="00C072B6" w:rsidRDefault="008A7D6D" w:rsidP="00C072B6">
      <w:pPr>
        <w:spacing w:after="0" w:line="240" w:lineRule="auto"/>
        <w:rPr>
          <w:rFonts w:eastAsia="Times New Roman" w:cstheme="minorHAnsi"/>
          <w:color w:val="000000"/>
        </w:rPr>
      </w:pPr>
      <w:r w:rsidRPr="00C072B6">
        <w:rPr>
          <w:rFonts w:eastAsia="Times New Roman" w:cstheme="minorHAnsi"/>
          <w:color w:val="000000"/>
        </w:rPr>
        <w:t>Call Senate President Wilton Simpson at 850-487-5229</w:t>
      </w:r>
    </w:p>
    <w:p w14:paraId="0CB1DB48" w14:textId="77777777" w:rsidR="008351F0" w:rsidRPr="00F250DE" w:rsidRDefault="008351F0" w:rsidP="008351F0">
      <w:pPr>
        <w:spacing w:after="0" w:line="240" w:lineRule="auto"/>
        <w:rPr>
          <w:rFonts w:eastAsia="Times New Roman" w:cstheme="minorHAnsi"/>
          <w:color w:val="000000"/>
        </w:rPr>
      </w:pPr>
      <w:r w:rsidRPr="00F250DE">
        <w:rPr>
          <w:rFonts w:eastAsia="Times New Roman" w:cstheme="minorHAnsi"/>
          <w:color w:val="000000"/>
        </w:rPr>
        <w:t> </w:t>
      </w:r>
    </w:p>
    <w:p w14:paraId="1E360D15" w14:textId="2BFA1805" w:rsidR="008351F0" w:rsidRPr="00D31D04" w:rsidRDefault="008351F0" w:rsidP="008351F0">
      <w:pPr>
        <w:spacing w:after="0" w:line="240" w:lineRule="auto"/>
        <w:rPr>
          <w:rFonts w:eastAsia="Times New Roman" w:cstheme="minorHAnsi"/>
          <w:color w:val="000000"/>
        </w:rPr>
      </w:pPr>
      <w:r w:rsidRPr="00D31D04">
        <w:rPr>
          <w:rFonts w:eastAsia="Times New Roman" w:cstheme="minorHAnsi"/>
          <w:color w:val="000000"/>
        </w:rPr>
        <w:t>Make your voice heard and tell the Florida Legislature to bring insurance claim fraud and abuse under control.</w:t>
      </w:r>
    </w:p>
    <w:p w14:paraId="34783ABB" w14:textId="0371EA49" w:rsidR="00474CBB" w:rsidRPr="00D31D04" w:rsidRDefault="00474CBB" w:rsidP="008351F0">
      <w:pPr>
        <w:spacing w:after="0" w:line="240" w:lineRule="auto"/>
        <w:rPr>
          <w:rFonts w:eastAsia="Times New Roman" w:cstheme="minorHAnsi"/>
          <w:color w:val="000000"/>
        </w:rPr>
      </w:pPr>
    </w:p>
    <w:p w14:paraId="44359789" w14:textId="0E080EAB" w:rsidR="00474CBB" w:rsidRPr="00D31D04" w:rsidRDefault="00474CBB" w:rsidP="008351F0">
      <w:pPr>
        <w:spacing w:after="0" w:line="240" w:lineRule="auto"/>
        <w:rPr>
          <w:rFonts w:eastAsia="Times New Roman" w:cstheme="minorHAnsi"/>
          <w:color w:val="000000"/>
        </w:rPr>
      </w:pPr>
      <w:r w:rsidRPr="00D31D04">
        <w:rPr>
          <w:rFonts w:eastAsia="Times New Roman" w:cstheme="minorHAnsi"/>
          <w:color w:val="000000"/>
        </w:rPr>
        <w:t>Here is some information to help you be an informed policyholder:</w:t>
      </w:r>
    </w:p>
    <w:p w14:paraId="19B3CCD1" w14:textId="72279239" w:rsidR="008351F0" w:rsidRPr="00C072B6" w:rsidRDefault="008351F0" w:rsidP="008351F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072B6">
        <w:rPr>
          <w:rFonts w:eastAsia="Times New Roman" w:cstheme="minorHAnsi"/>
          <w:color w:val="1F497D"/>
        </w:rPr>
        <w:t> </w:t>
      </w:r>
    </w:p>
    <w:p w14:paraId="7134A2FE" w14:textId="02FF7D16" w:rsidR="00586127" w:rsidRDefault="00C23A33" w:rsidP="004F07CA">
      <w:pPr>
        <w:pStyle w:val="NoSpacing"/>
        <w:rPr>
          <w:rFonts w:cstheme="minorHAnsi"/>
          <w:b/>
          <w:color w:val="0070C0"/>
          <w:sz w:val="28"/>
        </w:rPr>
      </w:pPr>
      <w:r w:rsidRPr="00F250DE">
        <w:rPr>
          <w:rFonts w:cstheme="minorHAnsi"/>
          <w:b/>
          <w:color w:val="0070C0"/>
          <w:sz w:val="28"/>
        </w:rPr>
        <w:t>Why Is Florida Homeowners Insurance Going Up?</w:t>
      </w:r>
    </w:p>
    <w:p w14:paraId="6B8A7B68" w14:textId="6C8A7E49" w:rsidR="0014054C" w:rsidRPr="00F250DE" w:rsidRDefault="00586127" w:rsidP="006F3359">
      <w:pPr>
        <w:pStyle w:val="CommentText"/>
        <w:rPr>
          <w:rFonts w:cstheme="minorHAnsi"/>
          <w:b/>
        </w:rPr>
      </w:pPr>
      <w:r w:rsidRPr="00F250DE">
        <w:rPr>
          <w:rFonts w:cstheme="minorHAnsi"/>
        </w:rPr>
        <w:t xml:space="preserve">There are </w:t>
      </w:r>
      <w:r w:rsidR="007F5BE3" w:rsidRPr="00F250DE">
        <w:rPr>
          <w:rFonts w:cstheme="minorHAnsi"/>
        </w:rPr>
        <w:t>several</w:t>
      </w:r>
      <w:r w:rsidRPr="00F250DE">
        <w:rPr>
          <w:rFonts w:cstheme="minorHAnsi"/>
        </w:rPr>
        <w:t xml:space="preserve"> </w:t>
      </w:r>
      <w:r w:rsidR="007F5BE3" w:rsidRPr="00F250DE">
        <w:rPr>
          <w:rFonts w:cstheme="minorHAnsi"/>
        </w:rPr>
        <w:t xml:space="preserve">factors causing homeowners insurance rates to go up </w:t>
      </w:r>
      <w:r w:rsidRPr="00F250DE">
        <w:rPr>
          <w:rFonts w:cstheme="minorHAnsi"/>
        </w:rPr>
        <w:t xml:space="preserve">across Florida. </w:t>
      </w:r>
      <w:r w:rsidR="00B4413E">
        <w:rPr>
          <w:rFonts w:cstheme="minorHAnsi"/>
        </w:rPr>
        <w:t>People’s Trust Insurance</w:t>
      </w:r>
      <w:r w:rsidRPr="00F250DE">
        <w:rPr>
          <w:rFonts w:cstheme="minorHAnsi"/>
        </w:rPr>
        <w:t xml:space="preserve"> look</w:t>
      </w:r>
      <w:r w:rsidR="00B4413E">
        <w:rPr>
          <w:rFonts w:cstheme="minorHAnsi"/>
        </w:rPr>
        <w:t>s</w:t>
      </w:r>
      <w:r w:rsidRPr="00F250DE">
        <w:rPr>
          <w:rFonts w:cstheme="minorHAnsi"/>
        </w:rPr>
        <w:t xml:space="preserve"> </w:t>
      </w:r>
      <w:r w:rsidR="007F5BE3" w:rsidRPr="00F250DE">
        <w:rPr>
          <w:rFonts w:cstheme="minorHAnsi"/>
        </w:rPr>
        <w:t>at the ways these factors are impacting your premium</w:t>
      </w:r>
      <w:r w:rsidR="001C7DCF" w:rsidRPr="00F250DE">
        <w:rPr>
          <w:rFonts w:cstheme="minorHAnsi"/>
        </w:rPr>
        <w:t>s and what you can do about it</w:t>
      </w:r>
      <w:r w:rsidR="00B4413E">
        <w:rPr>
          <w:rFonts w:cstheme="minorHAnsi"/>
        </w:rPr>
        <w:t xml:space="preserve"> in</w:t>
      </w:r>
      <w:r w:rsidR="00B860E7">
        <w:rPr>
          <w:rFonts w:cstheme="minorHAnsi"/>
        </w:rPr>
        <w:t xml:space="preserve"> </w:t>
      </w:r>
      <w:r w:rsidR="006F3359">
        <w:rPr>
          <w:rFonts w:cstheme="minorHAnsi"/>
        </w:rPr>
        <w:t xml:space="preserve"> </w:t>
      </w:r>
      <w:hyperlink r:id="rId5" w:history="1">
        <w:r w:rsidR="006F3359" w:rsidRPr="006F3359">
          <w:rPr>
            <w:rStyle w:val="Hyperlink"/>
            <w:rFonts w:cstheme="minorHAnsi"/>
          </w:rPr>
          <w:t>Why Is Florida Homeowners Insurance Going Up?</w:t>
        </w:r>
      </w:hyperlink>
      <w:r w:rsidR="006F3359">
        <w:rPr>
          <w:rFonts w:cstheme="minorHAnsi"/>
        </w:rPr>
        <w:t xml:space="preserve"> </w:t>
      </w:r>
    </w:p>
    <w:p w14:paraId="69369955" w14:textId="33D04B1E" w:rsidR="001C7DCF" w:rsidRPr="00F250DE" w:rsidRDefault="001C7DCF" w:rsidP="00C23A33">
      <w:pPr>
        <w:pStyle w:val="NoSpacing"/>
        <w:rPr>
          <w:rFonts w:cstheme="minorHAnsi"/>
          <w:b/>
        </w:rPr>
      </w:pPr>
    </w:p>
    <w:p w14:paraId="611752C1" w14:textId="10306715" w:rsidR="008F66D2" w:rsidRPr="00F250DE" w:rsidRDefault="0087509B" w:rsidP="008F66D2">
      <w:pPr>
        <w:pStyle w:val="NoSpacing"/>
        <w:rPr>
          <w:rFonts w:cstheme="minorHAnsi"/>
          <w:b/>
          <w:color w:val="0070C0"/>
          <w:sz w:val="28"/>
        </w:rPr>
      </w:pPr>
      <w:r w:rsidRPr="00F250DE">
        <w:rPr>
          <w:rFonts w:cstheme="minorHAnsi"/>
          <w:b/>
          <w:color w:val="0070C0"/>
          <w:sz w:val="28"/>
        </w:rPr>
        <w:t xml:space="preserve">Florida </w:t>
      </w:r>
      <w:r w:rsidR="0014054C" w:rsidRPr="00F250DE">
        <w:rPr>
          <w:rFonts w:cstheme="minorHAnsi"/>
          <w:b/>
          <w:color w:val="0070C0"/>
          <w:sz w:val="28"/>
        </w:rPr>
        <w:t>Home Insurance Rat</w:t>
      </w:r>
      <w:r w:rsidRPr="00F250DE">
        <w:rPr>
          <w:rFonts w:cstheme="minorHAnsi"/>
          <w:b/>
          <w:color w:val="0070C0"/>
          <w:sz w:val="28"/>
        </w:rPr>
        <w:t xml:space="preserve">es </w:t>
      </w:r>
      <w:r w:rsidR="0014054C" w:rsidRPr="00F250DE">
        <w:rPr>
          <w:rFonts w:cstheme="minorHAnsi"/>
          <w:b/>
          <w:color w:val="0070C0"/>
          <w:sz w:val="28"/>
        </w:rPr>
        <w:t>to Significantly Increase in 2021</w:t>
      </w:r>
    </w:p>
    <w:p w14:paraId="00A69BD3" w14:textId="584A8A88" w:rsidR="0025395D" w:rsidRPr="00F250DE" w:rsidRDefault="008F66D2" w:rsidP="006F3359">
      <w:pPr>
        <w:pStyle w:val="NoSpacing"/>
        <w:rPr>
          <w:rFonts w:cstheme="minorHAnsi"/>
          <w:b/>
        </w:rPr>
      </w:pPr>
      <w:r w:rsidRPr="00F250DE">
        <w:rPr>
          <w:rFonts w:cstheme="minorHAnsi"/>
        </w:rPr>
        <w:t xml:space="preserve">Fraudulent contractors in Florida </w:t>
      </w:r>
      <w:r w:rsidR="006875CA" w:rsidRPr="00F250DE">
        <w:rPr>
          <w:rFonts w:cstheme="minorHAnsi"/>
        </w:rPr>
        <w:t>significant</w:t>
      </w:r>
      <w:r w:rsidR="006875CA">
        <w:rPr>
          <w:rFonts w:cstheme="minorHAnsi"/>
        </w:rPr>
        <w:t xml:space="preserve">ly </w:t>
      </w:r>
      <w:r w:rsidRPr="00F250DE">
        <w:rPr>
          <w:rFonts w:cstheme="minorHAnsi"/>
        </w:rPr>
        <w:t xml:space="preserve">impact </w:t>
      </w:r>
      <w:r w:rsidR="007754EF" w:rsidRPr="00F250DE">
        <w:rPr>
          <w:rFonts w:cstheme="minorHAnsi"/>
        </w:rPr>
        <w:t>the state’s insurance rates.</w:t>
      </w:r>
      <w:r w:rsidR="00162888" w:rsidRPr="00F250DE">
        <w:rPr>
          <w:rFonts w:cstheme="minorHAnsi"/>
        </w:rPr>
        <w:t xml:space="preserve"> How?</w:t>
      </w:r>
      <w:r w:rsidRPr="00F250DE">
        <w:rPr>
          <w:rFonts w:cstheme="minorHAnsi"/>
        </w:rPr>
        <w:t xml:space="preserve"> </w:t>
      </w:r>
      <w:r w:rsidR="007754EF" w:rsidRPr="00F250DE">
        <w:rPr>
          <w:rFonts w:cstheme="minorHAnsi"/>
        </w:rPr>
        <w:t>They create additional costs that ultimately increase insurance rates for policyholders like you.</w:t>
      </w:r>
      <w:r w:rsidR="001C3000">
        <w:rPr>
          <w:rFonts w:cstheme="minorHAnsi"/>
        </w:rPr>
        <w:t xml:space="preserve">  </w:t>
      </w:r>
      <w:r w:rsidR="004206ED">
        <w:rPr>
          <w:rFonts w:cstheme="minorHAnsi"/>
        </w:rPr>
        <w:t>Get more details on</w:t>
      </w:r>
      <w:r w:rsidR="001C3000">
        <w:rPr>
          <w:rFonts w:cstheme="minorHAnsi"/>
        </w:rPr>
        <w:t xml:space="preserve"> </w:t>
      </w:r>
      <w:hyperlink r:id="rId6" w:history="1">
        <w:r w:rsidR="004206ED">
          <w:rPr>
            <w:rStyle w:val="Hyperlink"/>
            <w:rFonts w:cstheme="minorHAnsi"/>
          </w:rPr>
          <w:t>why h</w:t>
        </w:r>
        <w:r w:rsidR="006F3359" w:rsidRPr="006F3359">
          <w:rPr>
            <w:rStyle w:val="Hyperlink"/>
            <w:rFonts w:cstheme="minorHAnsi"/>
          </w:rPr>
          <w:t xml:space="preserve">ome insurance rates in Florida </w:t>
        </w:r>
        <w:r w:rsidR="004206ED">
          <w:rPr>
            <w:rStyle w:val="Hyperlink"/>
            <w:rFonts w:cstheme="minorHAnsi"/>
          </w:rPr>
          <w:t>will</w:t>
        </w:r>
        <w:r w:rsidR="006F3359" w:rsidRPr="006F3359">
          <w:rPr>
            <w:rStyle w:val="Hyperlink"/>
            <w:rFonts w:cstheme="minorHAnsi"/>
          </w:rPr>
          <w:t xml:space="preserve"> significantly increase next year</w:t>
        </w:r>
      </w:hyperlink>
      <w:r w:rsidR="001C3000">
        <w:rPr>
          <w:rFonts w:cstheme="minorHAnsi"/>
        </w:rPr>
        <w:t>.</w:t>
      </w:r>
    </w:p>
    <w:p w14:paraId="4230D656" w14:textId="72ED30BF" w:rsidR="008F66D2" w:rsidRPr="00F250DE" w:rsidRDefault="008F66D2" w:rsidP="008F66D2">
      <w:pPr>
        <w:pStyle w:val="NoSpacing"/>
        <w:rPr>
          <w:rFonts w:cstheme="minorHAnsi"/>
          <w:b/>
        </w:rPr>
      </w:pPr>
    </w:p>
    <w:p w14:paraId="717DB3B3" w14:textId="3085C047" w:rsidR="008F66D2" w:rsidRPr="00F250DE" w:rsidRDefault="00F93058" w:rsidP="008F66D2">
      <w:pPr>
        <w:pStyle w:val="NoSpacing"/>
        <w:rPr>
          <w:rFonts w:cstheme="minorHAnsi"/>
          <w:b/>
          <w:color w:val="0070C0"/>
          <w:sz w:val="28"/>
        </w:rPr>
      </w:pPr>
      <w:r w:rsidRPr="00F250DE">
        <w:rPr>
          <w:rFonts w:cstheme="minorHAnsi"/>
          <w:b/>
          <w:color w:val="0070C0"/>
          <w:sz w:val="28"/>
        </w:rPr>
        <w:t>Protecting Your Pocketbook</w:t>
      </w:r>
    </w:p>
    <w:p w14:paraId="7E3837B8" w14:textId="7CCE45BF" w:rsidR="007F5BE3" w:rsidRPr="00F250DE" w:rsidRDefault="008F66D2" w:rsidP="00703D25">
      <w:pPr>
        <w:pStyle w:val="NoSpacing"/>
        <w:rPr>
          <w:rFonts w:cstheme="minorHAnsi"/>
          <w:b/>
        </w:rPr>
      </w:pPr>
      <w:r w:rsidRPr="00F250DE">
        <w:rPr>
          <w:rFonts w:cstheme="minorHAnsi"/>
        </w:rPr>
        <w:t xml:space="preserve">The Consumer Protection Coalition created a guide to help protect Florida homeowners </w:t>
      </w:r>
      <w:r w:rsidR="004928F0" w:rsidRPr="00F250DE">
        <w:rPr>
          <w:rFonts w:cstheme="minorHAnsi"/>
        </w:rPr>
        <w:t xml:space="preserve">like you </w:t>
      </w:r>
      <w:r w:rsidRPr="00F250DE">
        <w:rPr>
          <w:rFonts w:cstheme="minorHAnsi"/>
        </w:rPr>
        <w:t>from Assignment of Benef</w:t>
      </w:r>
      <w:r w:rsidR="0031067E" w:rsidRPr="00F250DE">
        <w:rPr>
          <w:rFonts w:cstheme="minorHAnsi"/>
        </w:rPr>
        <w:t xml:space="preserve">its </w:t>
      </w:r>
      <w:r w:rsidR="00F12BBB">
        <w:rPr>
          <w:rFonts w:cstheme="minorHAnsi"/>
        </w:rPr>
        <w:t xml:space="preserve">(AOB) </w:t>
      </w:r>
      <w:r w:rsidR="0031067E" w:rsidRPr="00F250DE">
        <w:rPr>
          <w:rFonts w:cstheme="minorHAnsi"/>
        </w:rPr>
        <w:t>fraud and abuse, including k</w:t>
      </w:r>
      <w:r w:rsidRPr="00F250DE">
        <w:rPr>
          <w:rFonts w:cstheme="minorHAnsi"/>
        </w:rPr>
        <w:t>nowing the risks of signing an AOB</w:t>
      </w:r>
      <w:r w:rsidR="0031067E" w:rsidRPr="00F250DE">
        <w:rPr>
          <w:rFonts w:cstheme="minorHAnsi"/>
        </w:rPr>
        <w:t xml:space="preserve"> and </w:t>
      </w:r>
      <w:r w:rsidR="00840BC8" w:rsidRPr="00F250DE">
        <w:rPr>
          <w:rFonts w:cstheme="minorHAnsi"/>
        </w:rPr>
        <w:t>how to av</w:t>
      </w:r>
      <w:r w:rsidR="0087509B" w:rsidRPr="00F250DE">
        <w:rPr>
          <w:rFonts w:cstheme="minorHAnsi"/>
        </w:rPr>
        <w:t xml:space="preserve">oid becoming </w:t>
      </w:r>
      <w:r w:rsidRPr="00F250DE">
        <w:rPr>
          <w:rFonts w:cstheme="minorHAnsi"/>
        </w:rPr>
        <w:t>an AOB scam victim</w:t>
      </w:r>
      <w:r w:rsidR="00840BC8" w:rsidRPr="00F250DE">
        <w:rPr>
          <w:rFonts w:cstheme="minorHAnsi"/>
        </w:rPr>
        <w:t xml:space="preserve">. </w:t>
      </w:r>
      <w:hyperlink r:id="rId7" w:history="1">
        <w:r w:rsidR="00703D25" w:rsidRPr="00AC2F92">
          <w:rPr>
            <w:rStyle w:val="Hyperlink"/>
            <w:rFonts w:cstheme="minorHAnsi"/>
          </w:rPr>
          <w:t>Download the Consumer Protection Coalition’s quick guide on how to avoid falling victim to Assignment of Benefits fraud and abuse</w:t>
        </w:r>
      </w:hyperlink>
      <w:r w:rsidR="00703D25">
        <w:rPr>
          <w:rFonts w:cstheme="minorHAnsi"/>
        </w:rPr>
        <w:t xml:space="preserve">. </w:t>
      </w:r>
    </w:p>
    <w:p w14:paraId="27F40DB7" w14:textId="77777777" w:rsidR="0025395D" w:rsidRPr="00F250DE" w:rsidRDefault="0025395D" w:rsidP="008F66D2">
      <w:pPr>
        <w:pStyle w:val="NoSpacing"/>
        <w:rPr>
          <w:rFonts w:cstheme="minorHAnsi"/>
          <w:b/>
        </w:rPr>
      </w:pPr>
    </w:p>
    <w:p w14:paraId="2B3595B6" w14:textId="78B8EFB8" w:rsidR="0087509B" w:rsidRPr="00F250DE" w:rsidRDefault="007F5BE3" w:rsidP="007F5BE3">
      <w:pPr>
        <w:pStyle w:val="NoSpacing"/>
        <w:rPr>
          <w:rFonts w:cstheme="minorHAnsi"/>
          <w:b/>
        </w:rPr>
      </w:pPr>
      <w:r w:rsidRPr="00F250DE">
        <w:rPr>
          <w:rFonts w:cstheme="minorHAnsi"/>
          <w:b/>
          <w:color w:val="0070C0"/>
          <w:sz w:val="28"/>
        </w:rPr>
        <w:t>Report Home Repair Fraud</w:t>
      </w:r>
    </w:p>
    <w:p w14:paraId="6E82FFB8" w14:textId="6D8DD541" w:rsidR="007D7527" w:rsidRPr="00F250DE" w:rsidRDefault="007F5BE3" w:rsidP="006F3359">
      <w:pPr>
        <w:pStyle w:val="NoSpacing"/>
        <w:rPr>
          <w:rFonts w:cstheme="minorHAnsi"/>
        </w:rPr>
      </w:pPr>
      <w:r w:rsidRPr="00F250DE">
        <w:rPr>
          <w:rFonts w:cstheme="minorHAnsi"/>
        </w:rPr>
        <w:lastRenderedPageBreak/>
        <w:t>If you suspect fraud, notify your home insurance company immediately and report it to the Florida Division of Insurance Fraud, either onl</w:t>
      </w:r>
      <w:r w:rsidR="0087509B" w:rsidRPr="00F250DE">
        <w:rPr>
          <w:rFonts w:cstheme="minorHAnsi"/>
        </w:rPr>
        <w:t>ine or by calling toll-free 800-378-</w:t>
      </w:r>
      <w:r w:rsidRPr="00F250DE">
        <w:rPr>
          <w:rFonts w:cstheme="minorHAnsi"/>
        </w:rPr>
        <w:t>0445.</w:t>
      </w:r>
      <w:r w:rsidR="00B860E7">
        <w:rPr>
          <w:rFonts w:cstheme="minorHAnsi"/>
        </w:rPr>
        <w:t xml:space="preserve"> </w:t>
      </w:r>
      <w:hyperlink r:id="rId8" w:history="1">
        <w:r w:rsidR="006F3359" w:rsidRPr="006F3359">
          <w:rPr>
            <w:rStyle w:val="Hyperlink"/>
            <w:rFonts w:cstheme="minorHAnsi"/>
          </w:rPr>
          <w:t>Get your free guide to AOB fraud</w:t>
        </w:r>
      </w:hyperlink>
      <w:r w:rsidR="006F3359">
        <w:rPr>
          <w:rFonts w:cstheme="minorHAnsi"/>
        </w:rPr>
        <w:t xml:space="preserve"> today.</w:t>
      </w:r>
    </w:p>
    <w:p w14:paraId="5364781B" w14:textId="50607495" w:rsidR="008351F0" w:rsidRPr="00C072B6" w:rsidRDefault="008351F0" w:rsidP="008F66D2">
      <w:pPr>
        <w:pStyle w:val="NoSpacing"/>
        <w:rPr>
          <w:rFonts w:cstheme="minorHAnsi"/>
          <w:bCs/>
          <w:sz w:val="18"/>
          <w:szCs w:val="18"/>
        </w:rPr>
      </w:pPr>
    </w:p>
    <w:p w14:paraId="180B44BA" w14:textId="6272B0F0" w:rsidR="008351F0" w:rsidRPr="00F250DE" w:rsidRDefault="008351F0" w:rsidP="00F16C51">
      <w:pPr>
        <w:spacing w:after="0" w:line="240" w:lineRule="auto"/>
        <w:rPr>
          <w:rFonts w:cstheme="minorHAnsi"/>
          <w:b/>
        </w:rPr>
      </w:pPr>
      <w:r w:rsidRPr="00C072B6">
        <w:rPr>
          <w:rFonts w:cstheme="minorHAnsi"/>
          <w:bCs/>
        </w:rPr>
        <w:t xml:space="preserve">But, to really make a difference, contact your legislators today </w:t>
      </w:r>
      <w:r w:rsidRPr="00C072B6">
        <w:rPr>
          <w:rFonts w:eastAsia="Times New Roman" w:cstheme="minorHAnsi"/>
          <w:bCs/>
          <w:color w:val="000000"/>
        </w:rPr>
        <w:t xml:space="preserve">to express support for property insurance litigation and fraud reforms </w:t>
      </w:r>
      <w:r w:rsidR="00474CBB">
        <w:rPr>
          <w:rFonts w:eastAsia="Times New Roman" w:cstheme="minorHAnsi"/>
          <w:bCs/>
          <w:color w:val="000000"/>
        </w:rPr>
        <w:t>now.</w:t>
      </w:r>
    </w:p>
    <w:sectPr w:rsidR="008351F0" w:rsidRPr="00F2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550D"/>
    <w:multiLevelType w:val="hybridMultilevel"/>
    <w:tmpl w:val="4BBA8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D1C47"/>
    <w:multiLevelType w:val="hybridMultilevel"/>
    <w:tmpl w:val="FF483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53487"/>
    <w:multiLevelType w:val="hybridMultilevel"/>
    <w:tmpl w:val="A7700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51137"/>
    <w:multiLevelType w:val="hybridMultilevel"/>
    <w:tmpl w:val="BC82378C"/>
    <w:lvl w:ilvl="0" w:tplc="C19AA6C8">
      <w:numFmt w:val="bullet"/>
      <w:lvlText w:val=""/>
      <w:lvlJc w:val="left"/>
      <w:pPr>
        <w:ind w:left="36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C3C69"/>
    <w:multiLevelType w:val="hybridMultilevel"/>
    <w:tmpl w:val="3766D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686305"/>
    <w:multiLevelType w:val="hybridMultilevel"/>
    <w:tmpl w:val="01BAB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BB611C"/>
    <w:multiLevelType w:val="hybridMultilevel"/>
    <w:tmpl w:val="962C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szQzMDQztjAzNDdT0lEKTi0uzszPAykwqwUAO3OLWiwAAAA="/>
  </w:docVars>
  <w:rsids>
    <w:rsidRoot w:val="000E702B"/>
    <w:rsid w:val="00027BDE"/>
    <w:rsid w:val="00034B80"/>
    <w:rsid w:val="000E702B"/>
    <w:rsid w:val="00104C55"/>
    <w:rsid w:val="0014054C"/>
    <w:rsid w:val="001433D4"/>
    <w:rsid w:val="00162888"/>
    <w:rsid w:val="0018600F"/>
    <w:rsid w:val="001C3000"/>
    <w:rsid w:val="001C7DCF"/>
    <w:rsid w:val="001F27A5"/>
    <w:rsid w:val="001F7F9B"/>
    <w:rsid w:val="00211F76"/>
    <w:rsid w:val="002231CF"/>
    <w:rsid w:val="0025395D"/>
    <w:rsid w:val="002D0595"/>
    <w:rsid w:val="002F76D7"/>
    <w:rsid w:val="0031067E"/>
    <w:rsid w:val="00341D47"/>
    <w:rsid w:val="003E1E27"/>
    <w:rsid w:val="00411094"/>
    <w:rsid w:val="004206ED"/>
    <w:rsid w:val="0042338F"/>
    <w:rsid w:val="00474CBB"/>
    <w:rsid w:val="004928F0"/>
    <w:rsid w:val="004B59CA"/>
    <w:rsid w:val="004D1973"/>
    <w:rsid w:val="004F07CA"/>
    <w:rsid w:val="0053603E"/>
    <w:rsid w:val="00586127"/>
    <w:rsid w:val="005E427A"/>
    <w:rsid w:val="00604A5C"/>
    <w:rsid w:val="00615FEE"/>
    <w:rsid w:val="006827D1"/>
    <w:rsid w:val="006875CA"/>
    <w:rsid w:val="006B271F"/>
    <w:rsid w:val="006F3359"/>
    <w:rsid w:val="00703D25"/>
    <w:rsid w:val="007754EF"/>
    <w:rsid w:val="007D7527"/>
    <w:rsid w:val="007F5BE3"/>
    <w:rsid w:val="008351F0"/>
    <w:rsid w:val="00840BC8"/>
    <w:rsid w:val="0087509B"/>
    <w:rsid w:val="008A7D6D"/>
    <w:rsid w:val="008F66D2"/>
    <w:rsid w:val="009452A9"/>
    <w:rsid w:val="00987519"/>
    <w:rsid w:val="00A00335"/>
    <w:rsid w:val="00A13E10"/>
    <w:rsid w:val="00A41D9B"/>
    <w:rsid w:val="00AA3870"/>
    <w:rsid w:val="00AB5594"/>
    <w:rsid w:val="00AC2F92"/>
    <w:rsid w:val="00B41861"/>
    <w:rsid w:val="00B4413E"/>
    <w:rsid w:val="00B76C72"/>
    <w:rsid w:val="00B860E7"/>
    <w:rsid w:val="00C072B6"/>
    <w:rsid w:val="00C23A33"/>
    <w:rsid w:val="00C26C15"/>
    <w:rsid w:val="00C52783"/>
    <w:rsid w:val="00D009E7"/>
    <w:rsid w:val="00D076B8"/>
    <w:rsid w:val="00D21CD2"/>
    <w:rsid w:val="00D31D04"/>
    <w:rsid w:val="00D50E34"/>
    <w:rsid w:val="00D62B50"/>
    <w:rsid w:val="00DD39E7"/>
    <w:rsid w:val="00F12BBB"/>
    <w:rsid w:val="00F16C51"/>
    <w:rsid w:val="00F250DE"/>
    <w:rsid w:val="00F93058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4D91"/>
  <w15:chartTrackingRefBased/>
  <w15:docId w15:val="{B7D19DAA-4D1D-40CD-BDE7-35BC47F2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3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7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23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3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3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3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3A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F66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97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51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1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floridacfo.com/division/consumers/understandingcoverage/guides/documents/AssignmentOfBenefi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oplestrustinsurance.com/docs/default-source/default-document-library/protecting-your-pocket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urancebusinessmag.com/us/news/breaking-news/home-insurance-rates-in-florida-to-significantly-increase-next-year-242366.aspx" TargetMode="External"/><Relationship Id="rId5" Type="http://schemas.openxmlformats.org/officeDocument/2006/relationships/hyperlink" Target="https://peoplestrustinsurance.com/article/2020/09/25/why-is-florida-homeowners-insurance-going-u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Cadorette</dc:creator>
  <cp:keywords/>
  <dc:description/>
  <cp:lastModifiedBy>Kelly Hewitt</cp:lastModifiedBy>
  <cp:revision>2</cp:revision>
  <dcterms:created xsi:type="dcterms:W3CDTF">2021-04-05T18:55:00Z</dcterms:created>
  <dcterms:modified xsi:type="dcterms:W3CDTF">2021-04-05T18:55:00Z</dcterms:modified>
</cp:coreProperties>
</file>